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ind w:right="450"/>
        <w:jc w:val="center"/>
        <w:rPr>
          <w:rFonts w:ascii="仿宋" w:hAnsi="仿宋" w:eastAsia="仿宋" w:cs="宋体"/>
          <w:b/>
          <w:bCs/>
          <w:kern w:val="0"/>
          <w:sz w:val="40"/>
          <w:szCs w:val="40"/>
          <w:shd w:val="clear" w:color="auto" w:fill="FFFFFF"/>
          <w:lang w:bidi="ar"/>
        </w:rPr>
      </w:pPr>
      <w:r>
        <w:rPr>
          <w:rFonts w:hint="eastAsia" w:ascii="仿宋" w:hAnsi="仿宋" w:eastAsia="仿宋" w:cs="宋体"/>
          <w:b/>
          <w:bCs/>
          <w:kern w:val="0"/>
          <w:sz w:val="40"/>
          <w:szCs w:val="40"/>
          <w:shd w:val="clear" w:color="auto" w:fill="FFFFFF"/>
          <w:lang w:bidi="ar"/>
        </w:rPr>
        <w:t>江苏省南通田家炳中学学生体检服务项目</w:t>
      </w:r>
    </w:p>
    <w:p>
      <w:pPr>
        <w:widowControl/>
        <w:shd w:val="clear" w:color="auto" w:fill="FFFFFF"/>
        <w:spacing w:after="300"/>
        <w:ind w:right="450"/>
        <w:jc w:val="center"/>
        <w:rPr>
          <w:rFonts w:ascii="仿宋" w:hAnsi="仿宋" w:eastAsia="仿宋" w:cs="宋体"/>
          <w:b/>
          <w:bCs/>
          <w:color w:val="2D66A5"/>
          <w:sz w:val="40"/>
          <w:szCs w:val="40"/>
        </w:rPr>
      </w:pPr>
      <w:r>
        <w:rPr>
          <w:rFonts w:hint="eastAsia" w:ascii="仿宋" w:hAnsi="仿宋" w:eastAsia="仿宋" w:cs="宋体"/>
          <w:b/>
          <w:bCs/>
          <w:kern w:val="0"/>
          <w:sz w:val="40"/>
          <w:szCs w:val="40"/>
          <w:shd w:val="clear" w:color="auto" w:fill="FFFFFF"/>
          <w:lang w:bidi="ar"/>
        </w:rPr>
        <w:t>询价公告</w:t>
      </w:r>
    </w:p>
    <w:p>
      <w:pPr>
        <w:pBdr>
          <w:top w:val="single" w:color="auto" w:sz="4" w:space="1"/>
          <w:left w:val="single" w:color="auto" w:sz="4" w:space="0"/>
          <w:bottom w:val="single" w:color="auto" w:sz="4" w:space="1"/>
          <w:right w:val="single" w:color="auto" w:sz="4" w:space="4"/>
        </w:pBd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项目概况</w:t>
      </w:r>
    </w:p>
    <w:p>
      <w:pPr>
        <w:pBdr>
          <w:top w:val="single" w:color="auto" w:sz="4" w:space="1"/>
          <w:left w:val="single" w:color="auto" w:sz="4" w:space="0"/>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sz w:val="28"/>
          <w:szCs w:val="28"/>
        </w:rPr>
        <w:t>江苏省南通田家炳中学学生体检服务项目投标响应的潜在供应商应向南通市教育局官网获取采购文件，并于2021年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0</w:t>
      </w:r>
      <w:r>
        <w:rPr>
          <w:rFonts w:hint="eastAsia" w:ascii="仿宋" w:hAnsi="仿宋" w:eastAsia="仿宋"/>
          <w:sz w:val="28"/>
          <w:szCs w:val="28"/>
          <w:lang w:val="en-US" w:eastAsia="zh-CN"/>
        </w:rPr>
        <w:t>3</w:t>
      </w:r>
      <w:r>
        <w:rPr>
          <w:rFonts w:hint="eastAsia" w:ascii="仿宋" w:hAnsi="仿宋" w:eastAsia="仿宋"/>
          <w:sz w:val="28"/>
          <w:szCs w:val="28"/>
        </w:rPr>
        <w:t>日</w:t>
      </w:r>
      <w:r>
        <w:rPr>
          <w:rFonts w:hint="eastAsia" w:ascii="仿宋" w:hAnsi="仿宋" w:eastAsia="仿宋"/>
          <w:sz w:val="28"/>
          <w:szCs w:val="28"/>
          <w:lang w:val="en-US" w:eastAsia="zh-CN"/>
        </w:rPr>
        <w:t>14</w:t>
      </w:r>
      <w:r>
        <w:rPr>
          <w:rFonts w:hint="eastAsia" w:ascii="仿宋" w:hAnsi="仿宋" w:eastAsia="仿宋"/>
          <w:sz w:val="28"/>
          <w:szCs w:val="28"/>
        </w:rPr>
        <w:t>时00分（北京时间）前提交响应文件。</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一、项目基本情况</w:t>
      </w:r>
    </w:p>
    <w:p>
      <w:pPr>
        <w:pStyle w:val="5"/>
        <w:widowControl/>
        <w:spacing w:before="0" w:beforeAutospacing="0" w:after="76" w:afterAutospacing="0" w:line="480" w:lineRule="exact"/>
        <w:ind w:right="448" w:firstLine="560" w:firstLineChars="200"/>
        <w:rPr>
          <w:rFonts w:hint="default" w:ascii="仿宋" w:hAnsi="仿宋" w:eastAsia="仿宋" w:cs="宋体"/>
          <w:sz w:val="28"/>
          <w:szCs w:val="28"/>
          <w:lang w:val="en-US" w:eastAsia="zh-CN"/>
        </w:rPr>
      </w:pPr>
      <w:r>
        <w:rPr>
          <w:rFonts w:hint="eastAsia" w:ascii="仿宋" w:hAnsi="仿宋" w:eastAsia="仿宋" w:cs="宋体"/>
          <w:color w:val="333333"/>
          <w:sz w:val="28"/>
          <w:szCs w:val="28"/>
          <w:shd w:val="clear" w:color="auto" w:fill="FFFFFF"/>
        </w:rPr>
        <w:t>项目编</w:t>
      </w:r>
      <w:r>
        <w:rPr>
          <w:rFonts w:hint="eastAsia" w:ascii="仿宋" w:hAnsi="仿宋" w:eastAsia="仿宋" w:cs="宋体"/>
          <w:color w:val="333333"/>
          <w:sz w:val="28"/>
          <w:szCs w:val="28"/>
          <w:highlight w:val="none"/>
          <w:shd w:val="clear" w:color="auto" w:fill="FFFFFF"/>
        </w:rPr>
        <w:t>号：</w:t>
      </w:r>
      <w:r>
        <w:rPr>
          <w:rFonts w:hint="eastAsia" w:ascii="仿宋" w:hAnsi="仿宋" w:eastAsia="仿宋" w:cs="宋体"/>
          <w:color w:val="333333"/>
          <w:sz w:val="28"/>
          <w:szCs w:val="28"/>
          <w:highlight w:val="none"/>
          <w:shd w:val="clear" w:color="auto" w:fill="FFFFFF"/>
          <w:lang w:val="en-US" w:eastAsia="zh-CN"/>
        </w:rPr>
        <w:t>ZRNT20210704</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项目名称：江苏省南通田家炳中学学生体检服务项目</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 xml:space="preserve">采购方式：□竞争性谈判 □竞争性磋商 </w:t>
      </w:r>
      <w:r>
        <w:rPr>
          <w:rFonts w:hint="eastAsia" w:ascii="仿宋" w:hAnsi="仿宋" w:eastAsia="仿宋"/>
          <w:sz w:val="28"/>
          <w:szCs w:val="28"/>
        </w:rPr>
        <w:sym w:font="Wingdings 2" w:char="0052"/>
      </w:r>
      <w:r>
        <w:rPr>
          <w:rFonts w:hint="eastAsia" w:ascii="仿宋" w:hAnsi="仿宋" w:eastAsia="仿宋"/>
          <w:sz w:val="28"/>
          <w:szCs w:val="28"/>
        </w:rPr>
        <w:t>询价</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预算金额：总报价不得超过</w:t>
      </w:r>
      <w:r>
        <w:rPr>
          <w:rFonts w:ascii="仿宋" w:hAnsi="仿宋" w:eastAsia="仿宋" w:cs="宋体"/>
          <w:color w:val="333333"/>
          <w:sz w:val="28"/>
          <w:szCs w:val="28"/>
          <w:shd w:val="clear" w:color="auto" w:fill="FFFFFF"/>
        </w:rPr>
        <w:t>15</w:t>
      </w:r>
      <w:r>
        <w:rPr>
          <w:rFonts w:hint="eastAsia" w:ascii="仿宋" w:hAnsi="仿宋" w:eastAsia="仿宋" w:cs="宋体"/>
          <w:color w:val="333333"/>
          <w:sz w:val="28"/>
          <w:szCs w:val="28"/>
          <w:shd w:val="clear" w:color="auto" w:fill="FFFFFF"/>
        </w:rPr>
        <w:t>万元。采取综合单价报价。最高单价限价详见采购清单，报价超过单价限价的为无效响应文件。</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采购需求：详见询价文件</w:t>
      </w:r>
    </w:p>
    <w:p>
      <w:pPr>
        <w:widowControl/>
        <w:adjustRightInd w:val="0"/>
        <w:snapToGrid w:val="0"/>
        <w:spacing w:line="460" w:lineRule="exact"/>
        <w:ind w:firstLine="560" w:firstLineChars="200"/>
        <w:rPr>
          <w:rFonts w:ascii="仿宋" w:hAnsi="仿宋" w:eastAsia="仿宋" w:cs="仿宋"/>
          <w:kern w:val="0"/>
          <w:sz w:val="28"/>
          <w:szCs w:val="28"/>
        </w:rPr>
      </w:pPr>
      <w:r>
        <w:rPr>
          <w:rFonts w:hint="eastAsia" w:ascii="仿宋" w:hAnsi="仿宋" w:eastAsia="仿宋"/>
          <w:sz w:val="28"/>
          <w:szCs w:val="28"/>
        </w:rPr>
        <w:t>合同履行期限：</w:t>
      </w:r>
      <w:r>
        <w:rPr>
          <w:rFonts w:hint="eastAsia" w:ascii="仿宋" w:hAnsi="仿宋" w:eastAsia="仿宋" w:cs="仿宋"/>
          <w:kern w:val="0"/>
          <w:sz w:val="28"/>
          <w:szCs w:val="28"/>
        </w:rPr>
        <w:t>叁年（</w:t>
      </w:r>
      <w:r>
        <w:rPr>
          <w:rFonts w:ascii="仿宋" w:hAnsi="仿宋" w:eastAsia="仿宋" w:cs="仿宋"/>
          <w:kern w:val="0"/>
          <w:sz w:val="28"/>
          <w:szCs w:val="28"/>
        </w:rPr>
        <w:t>2021.12</w:t>
      </w:r>
      <w:r>
        <w:rPr>
          <w:rFonts w:hint="eastAsia" w:ascii="仿宋" w:hAnsi="仿宋" w:eastAsia="仿宋" w:cs="仿宋"/>
          <w:kern w:val="0"/>
          <w:sz w:val="28"/>
          <w:szCs w:val="28"/>
        </w:rPr>
        <w:t>～2</w:t>
      </w:r>
      <w:r>
        <w:rPr>
          <w:rFonts w:ascii="仿宋" w:hAnsi="仿宋" w:eastAsia="仿宋" w:cs="仿宋"/>
          <w:kern w:val="0"/>
          <w:sz w:val="28"/>
          <w:szCs w:val="28"/>
        </w:rPr>
        <w:t>023.12</w:t>
      </w:r>
      <w:r>
        <w:rPr>
          <w:rFonts w:hint="eastAsia" w:ascii="仿宋" w:hAnsi="仿宋" w:eastAsia="仿宋" w:cs="仿宋"/>
          <w:kern w:val="0"/>
          <w:sz w:val="28"/>
          <w:szCs w:val="28"/>
        </w:rPr>
        <w:t>），合同一年一签。</w:t>
      </w:r>
    </w:p>
    <w:p>
      <w:pPr>
        <w:pStyle w:val="5"/>
        <w:widowControl/>
        <w:spacing w:before="0" w:beforeAutospacing="0" w:after="76" w:afterAutospacing="0" w:line="480" w:lineRule="exact"/>
        <w:ind w:right="448"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交货期（服务时间）：体检安排于每年12月进行，医院根据学校提供的专用体检表，由学生体检完后按规定进行填写。医院在学校指导下负责信息录入。具体时间以学校通知为准。</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本项目不接受联合体。</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二、申请人的资格要求：</w:t>
      </w:r>
    </w:p>
    <w:p>
      <w:pPr>
        <w:pStyle w:val="5"/>
        <w:widowControl/>
        <w:spacing w:before="0" w:beforeAutospacing="0" w:after="76" w:afterAutospacing="0" w:line="480" w:lineRule="exact"/>
        <w:ind w:right="448"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1.符合政府采购法22条规定：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pStyle w:val="5"/>
        <w:widowControl/>
        <w:spacing w:before="0" w:beforeAutospacing="0" w:after="76" w:afterAutospacing="0" w:line="480" w:lineRule="exact"/>
        <w:ind w:right="448"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2.其他资格要求：</w:t>
      </w:r>
    </w:p>
    <w:p>
      <w:pPr>
        <w:pStyle w:val="5"/>
        <w:widowControl/>
        <w:spacing w:before="0" w:beforeAutospacing="0" w:after="76" w:afterAutospacing="0" w:line="480" w:lineRule="exact"/>
        <w:ind w:right="448"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（1）二级以上设有体检科室的医院；</w:t>
      </w:r>
    </w:p>
    <w:p>
      <w:pPr>
        <w:pStyle w:val="5"/>
        <w:widowControl/>
        <w:spacing w:before="0" w:beforeAutospacing="0" w:after="76" w:afterAutospacing="0" w:line="480" w:lineRule="exact"/>
        <w:ind w:right="448"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（2）具有医疗机构执业许可证；</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（3）法定代表人为同一个人的两个及两个以上法人，母公司、全资子公司及其控股公司，都不得在同一采购项目相同标段中同时投标，一经发现，将视同围标处理。</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3.未被“信用中国”网站（www.creditchina.gov.cn）列入失信被执行人、重大税收违法案件当事人名单、政府采购严重失信行为记录名单。</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三、获取采购文件</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1.获取地点：在投标截止时间2021年12月0</w:t>
      </w:r>
      <w:r>
        <w:rPr>
          <w:rFonts w:hint="eastAsia" w:ascii="仿宋" w:hAnsi="仿宋" w:eastAsia="仿宋" w:cs="宋体"/>
          <w:color w:val="333333"/>
          <w:sz w:val="28"/>
          <w:szCs w:val="28"/>
          <w:shd w:val="clear" w:color="auto" w:fill="FFFFFF"/>
          <w:lang w:val="en-US" w:eastAsia="zh-CN"/>
        </w:rPr>
        <w:t>3</w:t>
      </w:r>
      <w:r>
        <w:rPr>
          <w:rFonts w:hint="eastAsia" w:ascii="仿宋" w:hAnsi="仿宋" w:eastAsia="仿宋" w:cs="宋体"/>
          <w:color w:val="333333"/>
          <w:sz w:val="28"/>
          <w:szCs w:val="28"/>
          <w:shd w:val="clear" w:color="auto" w:fill="FFFFFF"/>
        </w:rPr>
        <w:t>日</w:t>
      </w:r>
      <w:r>
        <w:rPr>
          <w:rFonts w:hint="eastAsia" w:ascii="仿宋" w:hAnsi="仿宋" w:eastAsia="仿宋" w:cs="宋体"/>
          <w:color w:val="333333"/>
          <w:sz w:val="28"/>
          <w:szCs w:val="28"/>
          <w:shd w:val="clear" w:color="auto" w:fill="FFFFFF"/>
          <w:lang w:val="en-US" w:eastAsia="zh-CN"/>
        </w:rPr>
        <w:t>14</w:t>
      </w:r>
      <w:r>
        <w:rPr>
          <w:rFonts w:hint="eastAsia" w:ascii="仿宋" w:hAnsi="仿宋" w:eastAsia="仿宋" w:cs="宋体"/>
          <w:color w:val="333333"/>
          <w:sz w:val="28"/>
          <w:szCs w:val="28"/>
          <w:shd w:val="clear" w:color="auto" w:fill="FFFFFF"/>
        </w:rPr>
        <w:t>时00分前，应通过南通市教育局官网随时查阅、下载本项目采购文件。</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2.方式：自行下载</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3.费用：300元/份,供应商开标现场以现金的形式向代理机构支付。</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四、响应文件提交</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截止时间：2021年12月0</w:t>
      </w:r>
      <w:r>
        <w:rPr>
          <w:rFonts w:hint="eastAsia" w:ascii="仿宋" w:hAnsi="仿宋" w:eastAsia="仿宋" w:cs="宋体"/>
          <w:color w:val="333333"/>
          <w:sz w:val="28"/>
          <w:szCs w:val="28"/>
          <w:shd w:val="clear" w:color="auto" w:fill="FFFFFF"/>
          <w:lang w:val="en-US" w:eastAsia="zh-CN"/>
        </w:rPr>
        <w:t>3</w:t>
      </w:r>
      <w:r>
        <w:rPr>
          <w:rFonts w:hint="eastAsia" w:ascii="仿宋" w:hAnsi="仿宋" w:eastAsia="仿宋" w:cs="宋体"/>
          <w:color w:val="333333"/>
          <w:sz w:val="28"/>
          <w:szCs w:val="28"/>
          <w:shd w:val="clear" w:color="auto" w:fill="FFFFFF"/>
        </w:rPr>
        <w:t>日</w:t>
      </w:r>
      <w:r>
        <w:rPr>
          <w:rFonts w:hint="eastAsia" w:ascii="仿宋" w:hAnsi="仿宋" w:eastAsia="仿宋" w:cs="宋体"/>
          <w:color w:val="333333"/>
          <w:sz w:val="28"/>
          <w:szCs w:val="28"/>
          <w:shd w:val="clear" w:color="auto" w:fill="FFFFFF"/>
          <w:lang w:val="en-US" w:eastAsia="zh-CN"/>
        </w:rPr>
        <w:t>14</w:t>
      </w:r>
      <w:r>
        <w:rPr>
          <w:rFonts w:hint="eastAsia" w:ascii="仿宋" w:hAnsi="仿宋" w:eastAsia="仿宋" w:cs="宋体"/>
          <w:color w:val="333333"/>
          <w:sz w:val="28"/>
          <w:szCs w:val="28"/>
          <w:shd w:val="clear" w:color="auto" w:fill="FFFFFF"/>
        </w:rPr>
        <w:t>时00分（北京时间）</w:t>
      </w:r>
    </w:p>
    <w:p>
      <w:pPr>
        <w:pStyle w:val="5"/>
        <w:widowControl/>
        <w:spacing w:before="0" w:beforeAutospacing="0" w:after="76" w:afterAutospacing="0" w:line="480" w:lineRule="exact"/>
        <w:ind w:right="448" w:firstLine="560" w:firstLineChars="2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地点：江苏省南通田家炳中学（高中部）红星路9号，善正楼A201-2室，如有变动另行通知。</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五、开启</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时间：2021年12月0</w:t>
      </w:r>
      <w:r>
        <w:rPr>
          <w:rFonts w:hint="eastAsia" w:ascii="仿宋" w:hAnsi="仿宋" w:eastAsia="仿宋" w:cs="宋体"/>
          <w:color w:val="333333"/>
          <w:sz w:val="28"/>
          <w:szCs w:val="28"/>
          <w:shd w:val="clear" w:color="auto" w:fill="FFFFFF"/>
          <w:lang w:val="en-US" w:eastAsia="zh-CN"/>
        </w:rPr>
        <w:t>3</w:t>
      </w:r>
      <w:r>
        <w:rPr>
          <w:rFonts w:hint="eastAsia" w:ascii="仿宋" w:hAnsi="仿宋" w:eastAsia="仿宋" w:cs="宋体"/>
          <w:color w:val="333333"/>
          <w:sz w:val="28"/>
          <w:szCs w:val="28"/>
          <w:shd w:val="clear" w:color="auto" w:fill="FFFFFF"/>
        </w:rPr>
        <w:t>日</w:t>
      </w:r>
      <w:r>
        <w:rPr>
          <w:rFonts w:hint="eastAsia" w:ascii="仿宋" w:hAnsi="仿宋" w:eastAsia="仿宋" w:cs="宋体"/>
          <w:color w:val="333333"/>
          <w:sz w:val="28"/>
          <w:szCs w:val="28"/>
          <w:shd w:val="clear" w:color="auto" w:fill="FFFFFF"/>
          <w:lang w:val="en-US" w:eastAsia="zh-CN"/>
        </w:rPr>
        <w:t>14</w:t>
      </w:r>
      <w:r>
        <w:rPr>
          <w:rFonts w:hint="eastAsia" w:ascii="仿宋" w:hAnsi="仿宋" w:eastAsia="仿宋" w:cs="宋体"/>
          <w:color w:val="333333"/>
          <w:sz w:val="28"/>
          <w:szCs w:val="28"/>
          <w:shd w:val="clear" w:color="auto" w:fill="FFFFFF"/>
        </w:rPr>
        <w:t>时00分（北京时间）</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地点：江苏省南通田家炳中学（高中部）红星路9号，善正楼A201-2室，如有变动另行通知。</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六、公告期限</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自本公告发布之日起1个工作日。</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七、其他补充事宜</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1.对项目需求部分的询问、质疑请向采购人提出，由采购人负责答复。对其他有关问题请向代理机构提出。</w:t>
      </w:r>
    </w:p>
    <w:p>
      <w:pPr>
        <w:pStyle w:val="5"/>
        <w:widowControl/>
        <w:spacing w:before="0" w:beforeAutospacing="0" w:after="76" w:afterAutospacing="0" w:line="480" w:lineRule="exact"/>
        <w:ind w:right="448" w:firstLine="562" w:firstLineChars="200"/>
        <w:rPr>
          <w:rFonts w:ascii="仿宋" w:hAnsi="仿宋" w:eastAsia="仿宋" w:cs="宋体"/>
          <w:b/>
          <w:bCs/>
          <w:sz w:val="28"/>
          <w:szCs w:val="28"/>
        </w:rPr>
      </w:pPr>
      <w:r>
        <w:rPr>
          <w:rFonts w:hint="eastAsia" w:ascii="仿宋" w:hAnsi="仿宋" w:eastAsia="仿宋" w:cs="宋体"/>
          <w:b/>
          <w:bCs/>
          <w:color w:val="333333"/>
          <w:sz w:val="28"/>
          <w:szCs w:val="28"/>
          <w:shd w:val="clear" w:color="auto" w:fill="FFFFFF"/>
        </w:rPr>
        <w:t>八、凡对本次采购提出询问，请按以下方式联系。</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1.采购人信息</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名称：江苏省南通田家炳中学</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采购单位联系人：马老师</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联系电话：</w:t>
      </w:r>
      <w:r>
        <w:rPr>
          <w:rFonts w:ascii="仿宋" w:hAnsi="仿宋" w:eastAsia="仿宋" w:cs="宋体"/>
          <w:color w:val="333333"/>
          <w:sz w:val="28"/>
          <w:szCs w:val="28"/>
          <w:shd w:val="clear" w:color="auto" w:fill="FFFFFF"/>
        </w:rPr>
        <w:t>13515207315</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2.采购代理机构信息</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名称：江苏中润工程建设咨询有限公司</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地址：崇川区崇川路58</w:t>
      </w:r>
      <w:bookmarkStart w:id="0" w:name="_GoBack"/>
      <w:bookmarkEnd w:id="0"/>
      <w:r>
        <w:rPr>
          <w:rFonts w:hint="eastAsia" w:ascii="仿宋" w:hAnsi="仿宋" w:eastAsia="仿宋" w:cs="宋体"/>
          <w:color w:val="333333"/>
          <w:sz w:val="28"/>
          <w:szCs w:val="28"/>
          <w:shd w:val="clear" w:color="auto" w:fill="FFFFFF"/>
        </w:rPr>
        <w:t>号</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联系方式：王工 13906272111</w:t>
      </w:r>
    </w:p>
    <w:p>
      <w:pPr>
        <w:pStyle w:val="5"/>
        <w:widowControl/>
        <w:spacing w:before="0" w:beforeAutospacing="0" w:after="76" w:afterAutospacing="0" w:line="480" w:lineRule="exact"/>
        <w:ind w:right="448" w:firstLine="560" w:firstLineChars="200"/>
        <w:rPr>
          <w:rFonts w:ascii="仿宋" w:hAnsi="仿宋" w:eastAsia="仿宋" w:cs="宋体"/>
          <w:sz w:val="28"/>
          <w:szCs w:val="28"/>
        </w:rPr>
      </w:pPr>
      <w:r>
        <w:rPr>
          <w:rFonts w:hint="eastAsia" w:ascii="仿宋" w:hAnsi="仿宋" w:eastAsia="仿宋" w:cs="宋体"/>
          <w:color w:val="333333"/>
          <w:sz w:val="28"/>
          <w:szCs w:val="28"/>
          <w:shd w:val="clear" w:color="auto" w:fill="FFFFFF"/>
        </w:rPr>
        <w:t>邮 箱：jszrntzb@163.com</w:t>
      </w:r>
    </w:p>
    <w:p>
      <w:pPr>
        <w:spacing w:line="240" w:lineRule="atLeast"/>
        <w:ind w:firstLine="560" w:firstLineChars="200"/>
        <w:rPr>
          <w:rFonts w:ascii="仿宋" w:hAnsi="仿宋" w:eastAsia="仿宋" w:cs="宋体"/>
          <w:color w:val="333333"/>
          <w:sz w:val="28"/>
          <w:szCs w:val="28"/>
          <w:shd w:val="clear" w:color="auto" w:fill="FFFFFF"/>
        </w:rPr>
      </w:pPr>
    </w:p>
    <w:p>
      <w:pPr>
        <w:spacing w:line="240" w:lineRule="atLeast"/>
        <w:rPr>
          <w:rFonts w:ascii="仿宋" w:hAnsi="仿宋" w:eastAsia="仿宋" w:cs="宋体"/>
          <w:color w:val="333333"/>
          <w:sz w:val="28"/>
          <w:szCs w:val="28"/>
          <w:shd w:val="clear" w:color="auto" w:fill="FFFFFF"/>
        </w:rPr>
      </w:pPr>
    </w:p>
    <w:p>
      <w:pPr>
        <w:spacing w:line="240" w:lineRule="atLeast"/>
        <w:ind w:firstLine="3640" w:firstLineChars="13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江苏省南通田家炳中学</w:t>
      </w:r>
    </w:p>
    <w:p>
      <w:pPr>
        <w:spacing w:line="240" w:lineRule="atLeast"/>
        <w:ind w:firstLine="4200" w:firstLineChars="1500"/>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2021年11月</w:t>
      </w:r>
      <w:r>
        <w:rPr>
          <w:rFonts w:hint="eastAsia" w:ascii="仿宋" w:hAnsi="仿宋" w:eastAsia="仿宋" w:cs="宋体"/>
          <w:color w:val="333333"/>
          <w:sz w:val="28"/>
          <w:szCs w:val="28"/>
          <w:shd w:val="clear" w:color="auto" w:fill="FFFFFF"/>
          <w:lang w:val="en-US" w:eastAsia="zh-CN"/>
        </w:rPr>
        <w:t>30</w:t>
      </w:r>
      <w:r>
        <w:rPr>
          <w:rFonts w:hint="eastAsia" w:ascii="仿宋" w:hAnsi="仿宋" w:eastAsia="仿宋" w:cs="宋体"/>
          <w:color w:val="333333"/>
          <w:sz w:val="28"/>
          <w:szCs w:val="28"/>
          <w:shd w:val="clear" w:color="auto" w:fill="FFFFFF"/>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8C2497"/>
    <w:rsid w:val="00051A42"/>
    <w:rsid w:val="00234515"/>
    <w:rsid w:val="00253DA9"/>
    <w:rsid w:val="004E41F0"/>
    <w:rsid w:val="005A16CC"/>
    <w:rsid w:val="00606257"/>
    <w:rsid w:val="006D5B4F"/>
    <w:rsid w:val="00803639"/>
    <w:rsid w:val="00A075F2"/>
    <w:rsid w:val="00E242B7"/>
    <w:rsid w:val="00F226D5"/>
    <w:rsid w:val="14E30609"/>
    <w:rsid w:val="28590C3F"/>
    <w:rsid w:val="30277039"/>
    <w:rsid w:val="342776A3"/>
    <w:rsid w:val="3CCC2D11"/>
    <w:rsid w:val="548C2497"/>
    <w:rsid w:val="77DF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Hyperlink"/>
    <w:basedOn w:val="7"/>
    <w:qFormat/>
    <w:uiPriority w:val="0"/>
    <w:rPr>
      <w:color w:val="0000FF"/>
      <w:u w:val="single"/>
    </w:rPr>
  </w:style>
  <w:style w:type="paragraph" w:customStyle="1" w:styleId="9">
    <w:name w:val="HTML Top of Form"/>
    <w:basedOn w:val="1"/>
    <w:next w:val="1"/>
    <w:uiPriority w:val="0"/>
    <w:pPr>
      <w:pBdr>
        <w:bottom w:val="single" w:color="auto" w:sz="6" w:space="1"/>
      </w:pBdr>
      <w:jc w:val="center"/>
    </w:pPr>
    <w:rPr>
      <w:rFonts w:ascii="Arial"/>
      <w:vanish/>
      <w:sz w:val="16"/>
    </w:rPr>
  </w:style>
  <w:style w:type="paragraph" w:customStyle="1" w:styleId="10">
    <w:name w:val="HTML Bottom of Form"/>
    <w:basedOn w:val="1"/>
    <w:next w:val="1"/>
    <w:uiPriority w:val="0"/>
    <w:pPr>
      <w:pBdr>
        <w:top w:val="single" w:color="auto" w:sz="6" w:space="1"/>
      </w:pBdr>
      <w:jc w:val="center"/>
    </w:pPr>
    <w:rPr>
      <w:rFonts w:ascii="Arial"/>
      <w:vanish/>
      <w:sz w:val="16"/>
    </w:rPr>
  </w:style>
  <w:style w:type="character" w:customStyle="1" w:styleId="11">
    <w:name w:val="页眉 字符"/>
    <w:basedOn w:val="7"/>
    <w:link w:val="4"/>
    <w:qFormat/>
    <w:uiPriority w:val="0"/>
    <w:rPr>
      <w:rFonts w:ascii="Calibri" w:hAnsi="Calibri"/>
      <w:kern w:val="2"/>
      <w:sz w:val="18"/>
      <w:szCs w:val="18"/>
    </w:rPr>
  </w:style>
  <w:style w:type="character" w:customStyle="1" w:styleId="12">
    <w:name w:val="页脚 字符"/>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184</Words>
  <Characters>1049</Characters>
  <Lines>8</Lines>
  <Paragraphs>2</Paragraphs>
  <TotalTime>0</TotalTime>
  <ScaleCrop>false</ScaleCrop>
  <LinksUpToDate>false</LinksUpToDate>
  <CharactersWithSpaces>1231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2021-11-25T06:11:00Z</dcterms:created>
  <dc:creator>Administrator</dc:creator>
  <cp:lastModifiedBy>Administrator</cp:lastModifiedBy>
  <cp:lastPrinted>2021-11-25T06:12:00Z</cp:lastPrinted>
  <dcterms:modified xsi:type="dcterms:W3CDTF">2021-11-30T04:57:11Z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2B26B817FB1748A2A3C14A9E32A347FB</vt:lpwstr>
  </property>
</Properties>
</file>